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1D" w:rsidRPr="00D37757" w:rsidRDefault="0082421D" w:rsidP="0082421D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D37757">
        <w:rPr>
          <w:b/>
          <w:sz w:val="28"/>
          <w:szCs w:val="28"/>
          <w:lang w:val="uk-UA"/>
        </w:rPr>
        <w:t>Екологічна безпека продуктів харчування</w:t>
      </w:r>
    </w:p>
    <w:p w:rsidR="0082421D" w:rsidRDefault="0082421D" w:rsidP="0082421D">
      <w:pPr>
        <w:spacing w:line="360" w:lineRule="auto"/>
        <w:ind w:firstLine="540"/>
        <w:jc w:val="both"/>
        <w:rPr>
          <w:szCs w:val="28"/>
          <w:lang w:val="uk-UA"/>
        </w:rPr>
      </w:pPr>
    </w:p>
    <w:p w:rsidR="0082421D" w:rsidRPr="00D37757" w:rsidRDefault="0082421D" w:rsidP="0082421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37757">
        <w:rPr>
          <w:b/>
          <w:sz w:val="28"/>
          <w:szCs w:val="28"/>
          <w:lang w:val="uk-UA"/>
        </w:rPr>
        <w:t>Мета -</w:t>
      </w:r>
      <w:r w:rsidRPr="00D37757">
        <w:rPr>
          <w:sz w:val="28"/>
          <w:szCs w:val="28"/>
          <w:lang w:val="uk-UA"/>
        </w:rPr>
        <w:t xml:space="preserve"> вивчення сучасних напрямків харчової токсикології, глобальної екології, пов'язаних із проблемами забруднення навколишнього середовища, що є потенційним джерелом забруднення продовольчої сировини й продуктів харчування, і інструментальних можливостей </w:t>
      </w:r>
      <w:proofErr w:type="spellStart"/>
      <w:r w:rsidRPr="00D37757">
        <w:rPr>
          <w:sz w:val="28"/>
          <w:szCs w:val="28"/>
          <w:lang w:val="uk-UA"/>
        </w:rPr>
        <w:t>хіміко-екологічного</w:t>
      </w:r>
      <w:proofErr w:type="spellEnd"/>
      <w:r w:rsidRPr="00D37757">
        <w:rPr>
          <w:sz w:val="28"/>
          <w:szCs w:val="28"/>
          <w:lang w:val="uk-UA"/>
        </w:rPr>
        <w:t xml:space="preserve"> аналізу, що дозволяє проводить експертну оцінку якості продовольчої сировини й продуктів харчування й контроль вмісту в них різних </w:t>
      </w:r>
      <w:proofErr w:type="spellStart"/>
      <w:r w:rsidRPr="00D37757">
        <w:rPr>
          <w:sz w:val="28"/>
          <w:szCs w:val="28"/>
          <w:lang w:val="uk-UA"/>
        </w:rPr>
        <w:t>ксенобіотиків</w:t>
      </w:r>
      <w:proofErr w:type="spellEnd"/>
      <w:r w:rsidRPr="00D37757">
        <w:rPr>
          <w:sz w:val="28"/>
          <w:szCs w:val="28"/>
          <w:lang w:val="uk-UA"/>
        </w:rPr>
        <w:t>.</w:t>
      </w:r>
    </w:p>
    <w:p w:rsidR="0082421D" w:rsidRPr="00D37757" w:rsidRDefault="0082421D" w:rsidP="0082421D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37757">
        <w:rPr>
          <w:b/>
          <w:sz w:val="28"/>
          <w:szCs w:val="28"/>
          <w:lang w:val="uk-UA"/>
        </w:rPr>
        <w:t xml:space="preserve">Завдання - </w:t>
      </w:r>
      <w:r w:rsidRPr="00D37757">
        <w:rPr>
          <w:sz w:val="28"/>
          <w:szCs w:val="28"/>
          <w:lang w:val="uk-UA"/>
        </w:rPr>
        <w:t xml:space="preserve">сформувати знання та вміння, необхідні майбутньому фахівцеві у галузі екологічної безпеки продуктів харчування, який повинен володіти знаннями про хімічний склад харчової сировини, а також про хімічні та біохімічні перетворення, які відбуваються при зберіганні та використанні продуктів харчування, до вирішення основної задачі – забезпечення населення продукцією, що відповідає за складом потребам організму в харчових речовинах та захисних компонентах. </w:t>
      </w:r>
    </w:p>
    <w:p w:rsidR="0082421D" w:rsidRDefault="0082421D" w:rsidP="0012426F">
      <w:pPr>
        <w:spacing w:line="360" w:lineRule="auto"/>
        <w:rPr>
          <w:lang w:val="uk-UA"/>
        </w:rPr>
      </w:pPr>
    </w:p>
    <w:p w:rsidR="0012426F" w:rsidRPr="002A1B7D" w:rsidRDefault="0012426F" w:rsidP="0012426F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2A1B7D">
        <w:rPr>
          <w:b/>
          <w:bCs/>
          <w:sz w:val="28"/>
          <w:szCs w:val="28"/>
          <w:lang w:val="en-US"/>
        </w:rPr>
        <w:t>Ecological safety of foodstuffs</w:t>
      </w:r>
    </w:p>
    <w:p w:rsidR="0012426F" w:rsidRDefault="0012426F" w:rsidP="0012426F">
      <w:pPr>
        <w:spacing w:line="360" w:lineRule="auto"/>
        <w:rPr>
          <w:sz w:val="28"/>
          <w:szCs w:val="28"/>
          <w:lang w:val="en-US"/>
        </w:rPr>
      </w:pPr>
    </w:p>
    <w:p w:rsidR="0012426F" w:rsidRPr="0012426F" w:rsidRDefault="0012426F" w:rsidP="001242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184B">
        <w:rPr>
          <w:b/>
          <w:bCs/>
          <w:sz w:val="28"/>
          <w:szCs w:val="28"/>
          <w:lang w:val="en-US"/>
        </w:rPr>
        <w:t>The aim</w:t>
      </w:r>
      <w:r>
        <w:rPr>
          <w:sz w:val="28"/>
          <w:szCs w:val="28"/>
          <w:lang w:val="en-US"/>
        </w:rPr>
        <w:t xml:space="preserve"> of the course is to study modern directions in food toxicology, global ecology, related to problems with environmental pollution</w:t>
      </w:r>
      <w:r w:rsidRPr="007218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(environmental pollution can cause pollution of foodstuffs and raw food), instrumental basics of chemical-environmental analysis, which allows </w:t>
      </w:r>
      <w:proofErr w:type="gramStart"/>
      <w:r>
        <w:rPr>
          <w:sz w:val="28"/>
          <w:szCs w:val="28"/>
          <w:lang w:val="en-US"/>
        </w:rPr>
        <w:t>to perform expert assessment of food and raw food quality and control</w:t>
      </w:r>
      <w:proofErr w:type="gramEnd"/>
      <w:r>
        <w:rPr>
          <w:sz w:val="28"/>
          <w:szCs w:val="28"/>
          <w:lang w:val="en-US"/>
        </w:rPr>
        <w:t xml:space="preserve"> content of </w:t>
      </w:r>
      <w:proofErr w:type="spellStart"/>
      <w:r>
        <w:rPr>
          <w:sz w:val="28"/>
          <w:szCs w:val="28"/>
          <w:lang w:val="en-US"/>
        </w:rPr>
        <w:t>xenobiotics</w:t>
      </w:r>
      <w:proofErr w:type="spellEnd"/>
      <w:r>
        <w:rPr>
          <w:sz w:val="28"/>
          <w:szCs w:val="28"/>
          <w:lang w:val="en-US"/>
        </w:rPr>
        <w:t>.</w:t>
      </w:r>
    </w:p>
    <w:p w:rsidR="00814248" w:rsidRPr="0082421D" w:rsidRDefault="0012426F" w:rsidP="0012426F">
      <w:pPr>
        <w:spacing w:line="360" w:lineRule="auto"/>
        <w:ind w:firstLine="709"/>
        <w:jc w:val="both"/>
        <w:rPr>
          <w:lang w:val="uk-UA"/>
        </w:rPr>
      </w:pPr>
      <w:r w:rsidRPr="0072184B">
        <w:rPr>
          <w:b/>
          <w:bCs/>
          <w:sz w:val="28"/>
          <w:szCs w:val="28"/>
          <w:lang w:val="en-US"/>
        </w:rPr>
        <w:t xml:space="preserve">The </w:t>
      </w:r>
      <w:proofErr w:type="gramStart"/>
      <w:r w:rsidRPr="0072184B">
        <w:rPr>
          <w:b/>
          <w:bCs/>
          <w:sz w:val="28"/>
          <w:szCs w:val="28"/>
          <w:lang w:val="en-US"/>
        </w:rPr>
        <w:t>task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of</w:t>
      </w:r>
      <w:proofErr w:type="gramEnd"/>
      <w:r>
        <w:rPr>
          <w:sz w:val="28"/>
          <w:szCs w:val="28"/>
          <w:lang w:val="en-US"/>
        </w:rPr>
        <w:t xml:space="preserve"> the course is to develop knowledge and skills necessary for future specialist on environmental safety of foodstuffs. Specialist should have knowledge on chemical composition of raw food, chemical and bio-chemical transformations during the storage and treatment because the key aim is to provide safety foodstuffs to citizens. </w:t>
      </w:r>
      <w:bookmarkStart w:id="0" w:name="_GoBack"/>
      <w:bookmarkEnd w:id="0"/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12426F"/>
    <w:rsid w:val="002634AA"/>
    <w:rsid w:val="003D1430"/>
    <w:rsid w:val="003E6E9F"/>
    <w:rsid w:val="004801CB"/>
    <w:rsid w:val="005A1B07"/>
    <w:rsid w:val="007149E3"/>
    <w:rsid w:val="00814248"/>
    <w:rsid w:val="00823D3B"/>
    <w:rsid w:val="0082421D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3</cp:revision>
  <dcterms:created xsi:type="dcterms:W3CDTF">2020-06-02T10:50:00Z</dcterms:created>
  <dcterms:modified xsi:type="dcterms:W3CDTF">2020-06-02T13:10:00Z</dcterms:modified>
</cp:coreProperties>
</file>