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F864B" w14:textId="77777777" w:rsidR="00744384" w:rsidRP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Анотація до дисципліни</w:t>
      </w:r>
    </w:p>
    <w:p w14:paraId="066FD5F3" w14:textId="77777777" w:rsid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«Ризик-менеджмент в екологічній діяльності»</w:t>
      </w:r>
    </w:p>
    <w:p w14:paraId="0B6F7192" w14:textId="77777777" w:rsidR="00CB746E" w:rsidRPr="00CB746E" w:rsidRDefault="00CB746E" w:rsidP="00CB746E">
      <w:pPr>
        <w:spacing w:after="0" w:line="360" w:lineRule="auto"/>
        <w:jc w:val="center"/>
        <w:rPr>
          <w:rFonts w:ascii="Times New Roman" w:hAnsi="Times New Roman" w:cs="Times New Roman"/>
          <w:b/>
          <w:sz w:val="24"/>
          <w:szCs w:val="24"/>
          <w:lang w:val="uk-UA"/>
        </w:rPr>
      </w:pPr>
    </w:p>
    <w:p w14:paraId="4D649A8C" w14:textId="77777777" w:rsidR="00CB746E" w:rsidRDefault="00CB746E" w:rsidP="00CB746E">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CB746E">
        <w:rPr>
          <w:rFonts w:ascii="Times New Roman" w:hAnsi="Times New Roman" w:cs="Times New Roman"/>
          <w:sz w:val="24"/>
          <w:szCs w:val="24"/>
          <w:lang w:val="uk-UA"/>
        </w:rPr>
        <w:t>авчальн</w:t>
      </w:r>
      <w:r>
        <w:rPr>
          <w:rFonts w:ascii="Times New Roman" w:hAnsi="Times New Roman" w:cs="Times New Roman"/>
          <w:sz w:val="24"/>
          <w:szCs w:val="24"/>
          <w:lang w:val="uk-UA"/>
        </w:rPr>
        <w:t>а</w:t>
      </w:r>
      <w:r w:rsidRPr="00CB746E">
        <w:rPr>
          <w:rFonts w:ascii="Times New Roman" w:hAnsi="Times New Roman" w:cs="Times New Roman"/>
          <w:sz w:val="24"/>
          <w:szCs w:val="24"/>
          <w:lang w:val="uk-UA"/>
        </w:rPr>
        <w:t xml:space="preserve"> дисципліни «Ризик-менеджмент в екологічній діяльності» </w:t>
      </w:r>
      <w:r>
        <w:rPr>
          <w:rFonts w:ascii="Times New Roman" w:hAnsi="Times New Roman" w:cs="Times New Roman"/>
          <w:sz w:val="24"/>
          <w:szCs w:val="24"/>
          <w:lang w:val="uk-UA"/>
        </w:rPr>
        <w:t xml:space="preserve">входить до </w:t>
      </w:r>
      <w:r w:rsidRPr="00CB746E">
        <w:rPr>
          <w:rFonts w:ascii="Times New Roman" w:hAnsi="Times New Roman" w:cs="Times New Roman"/>
          <w:sz w:val="24"/>
          <w:szCs w:val="24"/>
          <w:lang w:val="uk-UA"/>
        </w:rPr>
        <w:t>освітньо-професійної програми підготовки магістрів</w:t>
      </w:r>
      <w:r>
        <w:rPr>
          <w:rFonts w:ascii="Times New Roman" w:hAnsi="Times New Roman" w:cs="Times New Roman"/>
          <w:sz w:val="24"/>
          <w:szCs w:val="24"/>
          <w:lang w:val="uk-UA"/>
        </w:rPr>
        <w:t xml:space="preserve"> </w:t>
      </w:r>
      <w:r w:rsidR="000A7B52">
        <w:rPr>
          <w:rFonts w:ascii="Times New Roman" w:hAnsi="Times New Roman" w:cs="Times New Roman"/>
          <w:sz w:val="24"/>
          <w:szCs w:val="24"/>
          <w:lang w:val="uk-UA"/>
        </w:rPr>
        <w:t xml:space="preserve">«Екологічна безпека» </w:t>
      </w:r>
      <w:r w:rsidRPr="00CB746E">
        <w:rPr>
          <w:rFonts w:ascii="Times New Roman" w:hAnsi="Times New Roman" w:cs="Times New Roman"/>
          <w:sz w:val="24"/>
          <w:szCs w:val="24"/>
          <w:lang w:val="uk-UA"/>
        </w:rPr>
        <w:t>спеціальності</w:t>
      </w:r>
      <w:r>
        <w:rPr>
          <w:rFonts w:ascii="Times New Roman" w:hAnsi="Times New Roman" w:cs="Times New Roman"/>
          <w:sz w:val="24"/>
          <w:szCs w:val="24"/>
          <w:lang w:val="uk-UA"/>
        </w:rPr>
        <w:t xml:space="preserve"> 101 «Екологія»</w:t>
      </w:r>
      <w:r w:rsidRPr="00CB746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2789C2A7" w14:textId="77777777" w:rsidR="00CB746E" w:rsidRDefault="00CB746E" w:rsidP="00CB746E">
      <w:pPr>
        <w:spacing w:after="0" w:line="360" w:lineRule="auto"/>
        <w:ind w:firstLine="709"/>
        <w:jc w:val="both"/>
        <w:rPr>
          <w:rFonts w:ascii="Times New Roman" w:hAnsi="Times New Roman" w:cs="Times New Roman"/>
          <w:sz w:val="24"/>
          <w:szCs w:val="24"/>
          <w:lang w:val="uk-UA"/>
        </w:rPr>
      </w:pPr>
      <w:r w:rsidRPr="00CB746E">
        <w:rPr>
          <w:rFonts w:ascii="Times New Roman" w:hAnsi="Times New Roman" w:cs="Times New Roman"/>
          <w:sz w:val="24"/>
          <w:szCs w:val="24"/>
          <w:lang w:val="uk-UA"/>
        </w:rPr>
        <w:t>Мет</w:t>
      </w:r>
      <w:r>
        <w:rPr>
          <w:rFonts w:ascii="Times New Roman" w:hAnsi="Times New Roman" w:cs="Times New Roman"/>
          <w:sz w:val="24"/>
          <w:szCs w:val="24"/>
          <w:lang w:val="uk-UA"/>
        </w:rPr>
        <w:t xml:space="preserve">ою </w:t>
      </w:r>
      <w:r w:rsidRPr="00CB746E">
        <w:rPr>
          <w:rFonts w:ascii="Times New Roman" w:hAnsi="Times New Roman" w:cs="Times New Roman"/>
          <w:sz w:val="24"/>
          <w:szCs w:val="24"/>
          <w:lang w:val="uk-UA"/>
        </w:rPr>
        <w:t xml:space="preserve">навчальної дисципліни </w:t>
      </w:r>
      <w:r>
        <w:rPr>
          <w:rFonts w:ascii="Times New Roman" w:hAnsi="Times New Roman" w:cs="Times New Roman"/>
          <w:sz w:val="24"/>
          <w:szCs w:val="24"/>
          <w:lang w:val="uk-UA"/>
        </w:rPr>
        <w:t xml:space="preserve">є </w:t>
      </w:r>
      <w:r w:rsidRPr="00CB746E">
        <w:rPr>
          <w:rFonts w:ascii="Times New Roman" w:hAnsi="Times New Roman" w:cs="Times New Roman"/>
          <w:sz w:val="24"/>
          <w:szCs w:val="24"/>
          <w:lang w:val="uk-UA"/>
        </w:rPr>
        <w:t>сформувати у майбутніх фахівців знань про сучасні методи оцінки екологічних ризиків, проведення їх аналізу та про підходи до розробки управлінських рішень щодо зниження ризиків, обумовлених природними і техногенними факторами.</w:t>
      </w:r>
      <w:r>
        <w:rPr>
          <w:rFonts w:ascii="Times New Roman" w:hAnsi="Times New Roman" w:cs="Times New Roman"/>
          <w:sz w:val="24"/>
          <w:szCs w:val="24"/>
          <w:lang w:val="uk-UA"/>
        </w:rPr>
        <w:t xml:space="preserve"> Вивчення даної дисципліни покликано вирішити наступні завдання: </w:t>
      </w:r>
      <w:r w:rsidRPr="00CB746E">
        <w:rPr>
          <w:rFonts w:ascii="Times New Roman" w:hAnsi="Times New Roman" w:cs="Times New Roman"/>
          <w:sz w:val="24"/>
          <w:szCs w:val="24"/>
          <w:lang w:val="uk-UA"/>
        </w:rPr>
        <w:t>сформувати здатність застосовувати адекватні методи при проведення кількісної та якісної оцінки екологічних ризиків;</w:t>
      </w:r>
      <w:r>
        <w:rPr>
          <w:rFonts w:ascii="Times New Roman" w:hAnsi="Times New Roman" w:cs="Times New Roman"/>
          <w:sz w:val="24"/>
          <w:szCs w:val="24"/>
          <w:lang w:val="uk-UA"/>
        </w:rPr>
        <w:t xml:space="preserve"> </w:t>
      </w:r>
      <w:r w:rsidRPr="00CB746E">
        <w:rPr>
          <w:rFonts w:ascii="Times New Roman" w:hAnsi="Times New Roman" w:cs="Times New Roman"/>
          <w:sz w:val="24"/>
          <w:szCs w:val="24"/>
          <w:lang w:val="uk-UA"/>
        </w:rPr>
        <w:t>навчити здійснювати прогнозування та моделювання розвитку ситуацій ризику с метою напрацювання оптимальних шляхів мінімізації їх впливу;</w:t>
      </w:r>
      <w:r>
        <w:rPr>
          <w:rFonts w:ascii="Times New Roman" w:hAnsi="Times New Roman" w:cs="Times New Roman"/>
          <w:sz w:val="24"/>
          <w:szCs w:val="24"/>
          <w:lang w:val="uk-UA"/>
        </w:rPr>
        <w:t xml:space="preserve"> </w:t>
      </w:r>
      <w:r w:rsidRPr="00CB746E">
        <w:rPr>
          <w:rFonts w:ascii="Times New Roman" w:hAnsi="Times New Roman" w:cs="Times New Roman"/>
          <w:sz w:val="24"/>
          <w:szCs w:val="24"/>
          <w:lang w:val="uk-UA"/>
        </w:rPr>
        <w:t>оволодіти основами теорії та практики управління екологічними ризиками як загалом, так і при веденні деяких видів господарської діяльності.</w:t>
      </w:r>
    </w:p>
    <w:p w14:paraId="6AFD59AE" w14:textId="77777777" w:rsidR="003D64FE" w:rsidRPr="00CB746E" w:rsidRDefault="003D64FE" w:rsidP="00CB746E">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на</w:t>
      </w:r>
      <w:r w:rsidR="00E46368">
        <w:rPr>
          <w:rFonts w:ascii="Times New Roman" w:hAnsi="Times New Roman" w:cs="Times New Roman"/>
          <w:sz w:val="24"/>
          <w:szCs w:val="24"/>
          <w:lang w:val="uk-UA"/>
        </w:rPr>
        <w:t>в</w:t>
      </w:r>
      <w:r>
        <w:rPr>
          <w:rFonts w:ascii="Times New Roman" w:hAnsi="Times New Roman" w:cs="Times New Roman"/>
          <w:sz w:val="24"/>
          <w:szCs w:val="24"/>
          <w:lang w:val="uk-UA"/>
        </w:rPr>
        <w:t>чальної дисципліни містить 4 розділи, 13 тем. Загальна кількість годин</w:t>
      </w:r>
      <w:r w:rsidR="00E46368">
        <w:rPr>
          <w:rFonts w:ascii="Times New Roman" w:hAnsi="Times New Roman" w:cs="Times New Roman"/>
          <w:sz w:val="24"/>
          <w:szCs w:val="24"/>
          <w:lang w:val="uk-UA"/>
        </w:rPr>
        <w:t>:</w:t>
      </w:r>
      <w:r>
        <w:rPr>
          <w:rFonts w:ascii="Times New Roman" w:hAnsi="Times New Roman" w:cs="Times New Roman"/>
          <w:sz w:val="24"/>
          <w:szCs w:val="24"/>
          <w:lang w:val="uk-UA"/>
        </w:rPr>
        <w:t xml:space="preserve"> 120. Кількість кредитів </w:t>
      </w:r>
      <w:r w:rsidRPr="003D64FE">
        <w:rPr>
          <w:rFonts w:ascii="Times New Roman" w:hAnsi="Times New Roman" w:cs="Times New Roman"/>
          <w:sz w:val="24"/>
          <w:szCs w:val="24"/>
          <w:lang w:val="uk-UA"/>
        </w:rPr>
        <w:t>ECTS: 4</w:t>
      </w:r>
      <w:r>
        <w:rPr>
          <w:rFonts w:ascii="Times New Roman" w:hAnsi="Times New Roman" w:cs="Times New Roman"/>
          <w:sz w:val="24"/>
          <w:szCs w:val="24"/>
          <w:lang w:val="uk-UA"/>
        </w:rPr>
        <w:t>.</w:t>
      </w:r>
    </w:p>
    <w:p w14:paraId="14666053" w14:textId="5261149C" w:rsidR="00CB746E" w:rsidRDefault="00CB746E" w:rsidP="00CB746E">
      <w:pPr>
        <w:spacing w:after="0" w:line="360" w:lineRule="auto"/>
        <w:rPr>
          <w:rFonts w:ascii="Times New Roman" w:hAnsi="Times New Roman" w:cs="Times New Roman"/>
          <w:sz w:val="24"/>
          <w:szCs w:val="24"/>
          <w:lang w:val="uk-UA"/>
        </w:rPr>
      </w:pPr>
    </w:p>
    <w:p w14:paraId="7F5AB284" w14:textId="77777777" w:rsidR="00337CF5" w:rsidRPr="00337CF5" w:rsidRDefault="00337CF5" w:rsidP="00136650">
      <w:pPr>
        <w:spacing w:after="0" w:line="360" w:lineRule="auto"/>
        <w:jc w:val="center"/>
        <w:rPr>
          <w:rFonts w:ascii="Times New Roman" w:hAnsi="Times New Roman" w:cs="Times New Roman"/>
          <w:b/>
          <w:sz w:val="24"/>
          <w:szCs w:val="24"/>
        </w:rPr>
      </w:pPr>
    </w:p>
    <w:p w14:paraId="14176DF6" w14:textId="77777777" w:rsidR="00136650" w:rsidRDefault="00136650" w:rsidP="00136650">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"Risk Management in Environmental Protection"</w:t>
      </w:r>
    </w:p>
    <w:p w14:paraId="61E23096" w14:textId="77777777" w:rsidR="00136650" w:rsidRDefault="00136650" w:rsidP="00136650">
      <w:pPr>
        <w:spacing w:after="0" w:line="360" w:lineRule="auto"/>
        <w:rPr>
          <w:rFonts w:ascii="Times New Roman" w:hAnsi="Times New Roman" w:cs="Times New Roman"/>
          <w:sz w:val="24"/>
          <w:szCs w:val="24"/>
          <w:lang w:val="en-US"/>
        </w:rPr>
      </w:pPr>
    </w:p>
    <w:p w14:paraId="3D6EC980" w14:textId="12379DB7" w:rsidR="00136650" w:rsidRDefault="00136650" w:rsidP="0013665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course "Risk Management in Environmental Protection" is a pa</w:t>
      </w:r>
      <w:r w:rsidR="00337CF5">
        <w:rPr>
          <w:rFonts w:ascii="Times New Roman" w:hAnsi="Times New Roman" w:cs="Times New Roman"/>
          <w:sz w:val="24"/>
          <w:szCs w:val="24"/>
          <w:lang w:val="en-US"/>
        </w:rPr>
        <w:t>rt of the Environmental Safety M</w:t>
      </w:r>
      <w:r>
        <w:rPr>
          <w:rFonts w:ascii="Times New Roman" w:hAnsi="Times New Roman" w:cs="Times New Roman"/>
          <w:sz w:val="24"/>
          <w:szCs w:val="24"/>
          <w:lang w:val="en-US"/>
        </w:rPr>
        <w:t>aster training program, specialty – 101 "Ecology".</w:t>
      </w:r>
    </w:p>
    <w:p w14:paraId="5E3519A0" w14:textId="706A48B6" w:rsidR="00136650" w:rsidRDefault="00136650" w:rsidP="0013665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course purpose is to provide future specialists with modern methods of environmental risk analysis and assessment, as well as approaches to developing management solutions to reduce risks caused by natural and anthropogenic factors. </w:t>
      </w:r>
      <w:proofErr w:type="gramStart"/>
      <w:r>
        <w:rPr>
          <w:rFonts w:ascii="Times New Roman" w:hAnsi="Times New Roman" w:cs="Times New Roman"/>
          <w:sz w:val="24"/>
          <w:szCs w:val="24"/>
          <w:lang w:val="en-US"/>
        </w:rPr>
        <w:t xml:space="preserve">This course is </w:t>
      </w:r>
      <w:r w:rsidR="00337CF5">
        <w:rPr>
          <w:rFonts w:ascii="Times New Roman" w:hAnsi="Times New Roman" w:cs="Times New Roman"/>
          <w:sz w:val="24"/>
          <w:szCs w:val="24"/>
          <w:lang w:val="en-US"/>
        </w:rPr>
        <w:t>developed</w:t>
      </w:r>
      <w:bookmarkStart w:id="0" w:name="_GoBack"/>
      <w:bookmarkEnd w:id="0"/>
      <w:r>
        <w:rPr>
          <w:rFonts w:ascii="Times New Roman" w:hAnsi="Times New Roman" w:cs="Times New Roman"/>
          <w:sz w:val="24"/>
          <w:szCs w:val="24"/>
          <w:lang w:val="en-US"/>
        </w:rPr>
        <w:t xml:space="preserve"> to solve the following tasks: to form the ability to apply adequate methods when carrying out the quantitative and qualitative environmental risks assessment; to predict and model the risk formation in order to develop optimal ways to minimize its impact; to master the basics of theory and practice of environmental risk management both in general and in certain arears of economic activities.</w:t>
      </w:r>
      <w:proofErr w:type="gramEnd"/>
    </w:p>
    <w:p w14:paraId="3624FF12" w14:textId="77777777" w:rsidR="00136650" w:rsidRDefault="00136650" w:rsidP="0013665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course program includes 4 sections, 13 topics. Total number of hours: 120. ECTS credits: 4.</w:t>
      </w:r>
    </w:p>
    <w:p w14:paraId="71608CD2" w14:textId="77777777" w:rsidR="00136650" w:rsidRPr="00136650" w:rsidRDefault="00136650" w:rsidP="00CB746E">
      <w:pPr>
        <w:spacing w:after="0" w:line="360" w:lineRule="auto"/>
        <w:rPr>
          <w:rFonts w:ascii="Times New Roman" w:hAnsi="Times New Roman" w:cs="Times New Roman"/>
          <w:sz w:val="24"/>
          <w:szCs w:val="24"/>
          <w:lang w:val="en-US"/>
        </w:rPr>
      </w:pPr>
    </w:p>
    <w:sectPr w:rsidR="00136650" w:rsidRPr="00136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B0"/>
    <w:rsid w:val="000A7B52"/>
    <w:rsid w:val="00136650"/>
    <w:rsid w:val="001B60C4"/>
    <w:rsid w:val="00337CF5"/>
    <w:rsid w:val="003D64FE"/>
    <w:rsid w:val="006439B0"/>
    <w:rsid w:val="009F03E4"/>
    <w:rsid w:val="00C65E62"/>
    <w:rsid w:val="00CA3A42"/>
    <w:rsid w:val="00CB746E"/>
    <w:rsid w:val="00D11D1B"/>
    <w:rsid w:val="00E21BFF"/>
    <w:rsid w:val="00E46368"/>
    <w:rsid w:val="00EE1A85"/>
    <w:rsid w:val="00EF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FDC7"/>
  <w15:docId w15:val="{74E92B6C-9EAB-4DC0-8512-9173DF88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0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Учетная запись Майкрософт</cp:lastModifiedBy>
  <cp:revision>2</cp:revision>
  <dcterms:created xsi:type="dcterms:W3CDTF">2020-06-19T09:02:00Z</dcterms:created>
  <dcterms:modified xsi:type="dcterms:W3CDTF">2020-06-19T09:02:00Z</dcterms:modified>
</cp:coreProperties>
</file>